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5A1" w14:textId="77777777" w:rsidR="007E40CC" w:rsidRPr="007E40CC" w:rsidRDefault="007E40CC" w:rsidP="007E40CC">
      <w:pPr>
        <w:rPr>
          <w:sz w:val="28"/>
          <w:szCs w:val="28"/>
        </w:rPr>
      </w:pPr>
    </w:p>
    <w:p w14:paraId="4657ECC6" w14:textId="3DC481C7" w:rsidR="005701B1" w:rsidRPr="005701B1" w:rsidRDefault="005701B1" w:rsidP="005701B1">
      <w:pPr>
        <w:rPr>
          <w:sz w:val="36"/>
          <w:szCs w:val="36"/>
        </w:rPr>
      </w:pPr>
      <w:r w:rsidRPr="005701B1">
        <w:rPr>
          <w:b/>
          <w:bCs/>
          <w:sz w:val="36"/>
          <w:szCs w:val="36"/>
        </w:rPr>
        <w:t xml:space="preserve">Verksamhetsberättelse Klimataktion </w:t>
      </w:r>
      <w:r w:rsidRPr="00DB797D">
        <w:rPr>
          <w:b/>
          <w:bCs/>
          <w:sz w:val="36"/>
          <w:szCs w:val="36"/>
        </w:rPr>
        <w:t xml:space="preserve">Riks </w:t>
      </w:r>
      <w:r w:rsidRPr="005701B1">
        <w:rPr>
          <w:b/>
          <w:bCs/>
          <w:sz w:val="36"/>
          <w:szCs w:val="36"/>
        </w:rPr>
        <w:t>2025</w:t>
      </w:r>
    </w:p>
    <w:p w14:paraId="36235387" w14:textId="77777777" w:rsidR="005701B1" w:rsidRPr="005701B1" w:rsidRDefault="005701B1" w:rsidP="005701B1">
      <w:pPr>
        <w:rPr>
          <w:sz w:val="28"/>
          <w:szCs w:val="28"/>
        </w:rPr>
      </w:pPr>
      <w:r w:rsidRPr="005701B1">
        <w:rPr>
          <w:sz w:val="28"/>
          <w:szCs w:val="28"/>
        </w:rPr>
        <w:br/>
        <w:t>Klimataktion är en partipolitiskt obunden förening som bildades år 2008 och som sedan dess har verkat för att påverka politiken och höja medvetandet angående klimatfrågan. Vi anordnar utbildningar, manifestationer, skriver till makthavare, uttalar oss i media och stöttar klimatrörelser både nationellt och internationellt. Vi är övertygade om att vår tids stora ödesfråga bara kan lösas om vi går samman och trycker på för förändring. Vissa engagerar sig genom att ge av sin tid, andra bidrar med pengar. Båda sakerna är viktiga och behövs. Inom Klimataktion gör vi mycket med små medel. Här är lite av det vi har gjort under år 2025: </w:t>
      </w:r>
    </w:p>
    <w:p w14:paraId="04483598" w14:textId="77777777" w:rsidR="005701B1" w:rsidRPr="005701B1" w:rsidRDefault="005701B1" w:rsidP="005701B1">
      <w:pPr>
        <w:rPr>
          <w:sz w:val="28"/>
          <w:szCs w:val="28"/>
        </w:rPr>
      </w:pPr>
    </w:p>
    <w:p w14:paraId="4D1DBD05" w14:textId="77777777" w:rsidR="005701B1" w:rsidRDefault="005701B1" w:rsidP="005701B1">
      <w:pPr>
        <w:rPr>
          <w:b/>
          <w:bCs/>
          <w:sz w:val="28"/>
          <w:szCs w:val="28"/>
        </w:rPr>
      </w:pPr>
      <w:r w:rsidRPr="005701B1">
        <w:rPr>
          <w:b/>
          <w:bCs/>
          <w:sz w:val="28"/>
          <w:szCs w:val="28"/>
        </w:rPr>
        <w:t xml:space="preserve">Nyhetsbrev                                                                                                            </w:t>
      </w:r>
    </w:p>
    <w:p w14:paraId="613CA9A3" w14:textId="213BE80B" w:rsidR="005701B1" w:rsidRPr="005701B1" w:rsidRDefault="005701B1" w:rsidP="005701B1">
      <w:pPr>
        <w:rPr>
          <w:sz w:val="28"/>
          <w:szCs w:val="28"/>
        </w:rPr>
      </w:pPr>
      <w:r w:rsidRPr="005701B1">
        <w:rPr>
          <w:sz w:val="28"/>
          <w:szCs w:val="28"/>
        </w:rPr>
        <w:t xml:space="preserve">Klimataktion </w:t>
      </w:r>
      <w:r>
        <w:rPr>
          <w:sz w:val="28"/>
          <w:szCs w:val="28"/>
        </w:rPr>
        <w:t>R</w:t>
      </w:r>
      <w:r w:rsidRPr="005701B1">
        <w:rPr>
          <w:sz w:val="28"/>
          <w:szCs w:val="28"/>
        </w:rPr>
        <w:t>iks har under 2025 skickat ut 11 nyhetsbrev.</w:t>
      </w:r>
    </w:p>
    <w:p w14:paraId="6F44AC80" w14:textId="77777777" w:rsidR="005701B1" w:rsidRPr="005701B1" w:rsidRDefault="005701B1" w:rsidP="005701B1">
      <w:pPr>
        <w:rPr>
          <w:sz w:val="28"/>
          <w:szCs w:val="28"/>
        </w:rPr>
      </w:pPr>
    </w:p>
    <w:p w14:paraId="389AA5FC" w14:textId="77777777" w:rsidR="005701B1" w:rsidRPr="005701B1" w:rsidRDefault="005701B1" w:rsidP="005701B1">
      <w:pPr>
        <w:rPr>
          <w:sz w:val="28"/>
          <w:szCs w:val="28"/>
        </w:rPr>
      </w:pPr>
      <w:r w:rsidRPr="005701B1">
        <w:rPr>
          <w:b/>
          <w:bCs/>
          <w:sz w:val="28"/>
          <w:szCs w:val="28"/>
        </w:rPr>
        <w:t>Tävling om positiva framtidsbilder</w:t>
      </w:r>
    </w:p>
    <w:p w14:paraId="1FDE7536" w14:textId="77777777" w:rsidR="005701B1" w:rsidRPr="005701B1" w:rsidRDefault="005701B1" w:rsidP="005701B1">
      <w:pPr>
        <w:rPr>
          <w:sz w:val="28"/>
          <w:szCs w:val="28"/>
        </w:rPr>
      </w:pPr>
      <w:r w:rsidRPr="005701B1">
        <w:rPr>
          <w:sz w:val="28"/>
          <w:szCs w:val="28"/>
        </w:rPr>
        <w:t>För att lyfta medvetenheten om klimatfrågan och skapa en mer positiv berättelse höll Klimataktion en tävling om positiva framtidsbilder, med bidrag i form av text och bilder. Läs mer om tävlingen och de vinnande bidragen på vår hemsida. </w:t>
      </w:r>
    </w:p>
    <w:p w14:paraId="34436917" w14:textId="77777777" w:rsidR="005701B1" w:rsidRPr="005701B1" w:rsidRDefault="005701B1" w:rsidP="005701B1">
      <w:pPr>
        <w:rPr>
          <w:sz w:val="28"/>
          <w:szCs w:val="28"/>
        </w:rPr>
      </w:pPr>
    </w:p>
    <w:p w14:paraId="19237458" w14:textId="77777777" w:rsidR="005701B1" w:rsidRPr="005701B1" w:rsidRDefault="005701B1" w:rsidP="005701B1">
      <w:pPr>
        <w:rPr>
          <w:sz w:val="28"/>
          <w:szCs w:val="28"/>
        </w:rPr>
      </w:pPr>
      <w:r w:rsidRPr="005701B1">
        <w:rPr>
          <w:b/>
          <w:bCs/>
          <w:sz w:val="28"/>
          <w:szCs w:val="28"/>
        </w:rPr>
        <w:t>Podden Klimatröster</w:t>
      </w:r>
    </w:p>
    <w:p w14:paraId="00331769" w14:textId="424A7664" w:rsidR="005701B1" w:rsidRPr="005701B1" w:rsidRDefault="005701B1" w:rsidP="005701B1">
      <w:pPr>
        <w:rPr>
          <w:sz w:val="28"/>
          <w:szCs w:val="28"/>
        </w:rPr>
      </w:pPr>
      <w:r w:rsidRPr="005701B1">
        <w:rPr>
          <w:sz w:val="28"/>
          <w:szCs w:val="28"/>
        </w:rPr>
        <w:t>Klimataktion har också producerat den intressanta podden Klimatröster med flera avsnitt under året.</w:t>
      </w:r>
      <w:r w:rsidRPr="005701B1">
        <w:rPr>
          <w:sz w:val="28"/>
          <w:szCs w:val="28"/>
        </w:rPr>
        <w:br/>
      </w:r>
      <w:r w:rsidRPr="005701B1">
        <w:rPr>
          <w:sz w:val="28"/>
          <w:szCs w:val="28"/>
        </w:rPr>
        <w:br/>
      </w:r>
      <w:r w:rsidRPr="005701B1">
        <w:rPr>
          <w:b/>
          <w:bCs/>
          <w:sz w:val="28"/>
          <w:szCs w:val="28"/>
        </w:rPr>
        <w:t>Sociala medier</w:t>
      </w:r>
    </w:p>
    <w:p w14:paraId="4315B68A" w14:textId="77777777" w:rsidR="005701B1" w:rsidRPr="005701B1" w:rsidRDefault="005701B1" w:rsidP="005701B1">
      <w:pPr>
        <w:rPr>
          <w:sz w:val="28"/>
          <w:szCs w:val="28"/>
        </w:rPr>
      </w:pPr>
      <w:r w:rsidRPr="005701B1">
        <w:rPr>
          <w:sz w:val="28"/>
          <w:szCs w:val="28"/>
        </w:rPr>
        <w:t>Klimataktions sociala plattformar fortsatte att öka i omfattning; facebookgruppen nådde 3 100 medlemmar och facebooksidan 4 400 följare. Ett stort antal inlägg och kommentarer har publicerats.</w:t>
      </w:r>
    </w:p>
    <w:p w14:paraId="3308AA18" w14:textId="77777777" w:rsidR="005701B1" w:rsidRPr="005701B1" w:rsidRDefault="005701B1" w:rsidP="005701B1">
      <w:pPr>
        <w:rPr>
          <w:sz w:val="28"/>
          <w:szCs w:val="28"/>
        </w:rPr>
      </w:pPr>
      <w:r w:rsidRPr="005701B1">
        <w:rPr>
          <w:b/>
          <w:bCs/>
          <w:sz w:val="28"/>
          <w:szCs w:val="28"/>
        </w:rPr>
        <w:br/>
        <w:t>Månadsgivare </w:t>
      </w:r>
    </w:p>
    <w:p w14:paraId="6E723A66" w14:textId="77777777" w:rsidR="005701B1" w:rsidRPr="005701B1" w:rsidRDefault="005701B1" w:rsidP="005701B1">
      <w:pPr>
        <w:rPr>
          <w:sz w:val="28"/>
          <w:szCs w:val="28"/>
        </w:rPr>
      </w:pPr>
      <w:r w:rsidRPr="005701B1">
        <w:rPr>
          <w:sz w:val="28"/>
          <w:szCs w:val="28"/>
        </w:rPr>
        <w:t>Under 2025 gjorde vi utskick om att bli månadsgivare, vilket resulterade i  15 nya. Totalt har vi nu 107 månadsgivare, vilket ger oss ett tillskott på närmare 30 000 kr per år.</w:t>
      </w:r>
    </w:p>
    <w:p w14:paraId="2F375989" w14:textId="77777777" w:rsidR="005701B1" w:rsidRPr="005701B1" w:rsidRDefault="005701B1" w:rsidP="005701B1">
      <w:pPr>
        <w:rPr>
          <w:sz w:val="28"/>
          <w:szCs w:val="28"/>
        </w:rPr>
      </w:pPr>
    </w:p>
    <w:p w14:paraId="7972A79F" w14:textId="77777777" w:rsidR="005701B1" w:rsidRPr="005701B1" w:rsidRDefault="005701B1" w:rsidP="005701B1">
      <w:pPr>
        <w:rPr>
          <w:sz w:val="28"/>
          <w:szCs w:val="28"/>
        </w:rPr>
      </w:pPr>
      <w:r w:rsidRPr="005701B1">
        <w:rPr>
          <w:b/>
          <w:bCs/>
          <w:sz w:val="28"/>
          <w:szCs w:val="28"/>
        </w:rPr>
        <w:t>Klimatriksdagen 2025</w:t>
      </w:r>
    </w:p>
    <w:p w14:paraId="3E956A36" w14:textId="77777777" w:rsidR="005701B1" w:rsidRPr="005701B1" w:rsidRDefault="005701B1" w:rsidP="005701B1">
      <w:pPr>
        <w:rPr>
          <w:sz w:val="28"/>
          <w:szCs w:val="28"/>
        </w:rPr>
      </w:pPr>
      <w:r w:rsidRPr="005701B1">
        <w:rPr>
          <w:sz w:val="28"/>
          <w:szCs w:val="28"/>
        </w:rPr>
        <w:t xml:space="preserve">Den 5 - 6 april hölls Klimatriksdag 2025 på Stadsgårdsterminalen i Stockholm. 400 delegater – privatpersoner, forskare, representanter för olika rörelser och opinionsbildare – samlades för att lägga grunden till en aktiv mobilisering av </w:t>
      </w:r>
      <w:r w:rsidRPr="005701B1">
        <w:rPr>
          <w:sz w:val="28"/>
          <w:szCs w:val="28"/>
        </w:rPr>
        <w:lastRenderedPageBreak/>
        <w:t>människor och rörelser för en rättvis och kraftfull klimatpolitik – och en politik som förmår engagera människor inför de många samhällshot vi står inför. Klimataktion var som vanligt en av de stödjande och medverkande organisationerna. Det finns ett dokument med de viktigaste budskapen och initiativen från Klimatriksdag 2025. Vi hoppas att det ska utgöra en värdefull plattform för engagemang för en rättvis och hoppfull klimatpolitik fram till valet 2026.</w:t>
      </w:r>
      <w:r w:rsidRPr="005701B1">
        <w:rPr>
          <w:sz w:val="28"/>
          <w:szCs w:val="28"/>
        </w:rPr>
        <w:br/>
      </w:r>
      <w:hyperlink r:id="rId5" w:history="1">
        <w:r w:rsidRPr="005701B1">
          <w:rPr>
            <w:rStyle w:val="Hyperlnk"/>
            <w:b/>
            <w:bCs/>
            <w:sz w:val="28"/>
            <w:szCs w:val="28"/>
          </w:rPr>
          <w:t>Slutdokument från Klimatriksdag 2025</w:t>
        </w:r>
      </w:hyperlink>
    </w:p>
    <w:p w14:paraId="05185F61" w14:textId="77777777" w:rsidR="005701B1" w:rsidRPr="005701B1" w:rsidRDefault="005701B1" w:rsidP="005701B1">
      <w:pPr>
        <w:rPr>
          <w:sz w:val="28"/>
          <w:szCs w:val="28"/>
        </w:rPr>
      </w:pPr>
    </w:p>
    <w:p w14:paraId="130FC3D7" w14:textId="77777777" w:rsidR="005701B1" w:rsidRPr="005701B1" w:rsidRDefault="005701B1" w:rsidP="005701B1">
      <w:pPr>
        <w:rPr>
          <w:sz w:val="28"/>
          <w:szCs w:val="28"/>
        </w:rPr>
      </w:pPr>
      <w:r w:rsidRPr="005701B1">
        <w:rPr>
          <w:b/>
          <w:bCs/>
          <w:sz w:val="28"/>
          <w:szCs w:val="28"/>
        </w:rPr>
        <w:t>Klimatinspiratörsutbildningar</w:t>
      </w:r>
    </w:p>
    <w:p w14:paraId="5ED8BA0A" w14:textId="77777777" w:rsidR="005701B1" w:rsidRPr="005701B1" w:rsidRDefault="005701B1" w:rsidP="005701B1">
      <w:pPr>
        <w:rPr>
          <w:sz w:val="28"/>
          <w:szCs w:val="28"/>
        </w:rPr>
      </w:pPr>
      <w:r w:rsidRPr="005701B1">
        <w:rPr>
          <w:sz w:val="28"/>
          <w:szCs w:val="28"/>
        </w:rPr>
        <w:t>Klimataktion fortsätter med de uppskattade klimatinspiratörsutbildningarna. Under 2025 har Klimataktion hållit kurser i Stockholm, Uppsala, Trollhättan, Kalmar samt online, de flesta i samarbete med ABF.</w:t>
      </w:r>
    </w:p>
    <w:p w14:paraId="3B65EE8B" w14:textId="77777777" w:rsidR="005701B1" w:rsidRPr="005701B1" w:rsidRDefault="005701B1" w:rsidP="005701B1">
      <w:pPr>
        <w:rPr>
          <w:sz w:val="28"/>
          <w:szCs w:val="28"/>
        </w:rPr>
      </w:pPr>
      <w:r w:rsidRPr="005701B1">
        <w:rPr>
          <w:b/>
          <w:bCs/>
          <w:sz w:val="28"/>
          <w:szCs w:val="28"/>
        </w:rPr>
        <w:br/>
        <w:t>Manifestationer</w:t>
      </w:r>
    </w:p>
    <w:p w14:paraId="507D2D53" w14:textId="77777777" w:rsidR="005701B1" w:rsidRPr="005701B1" w:rsidRDefault="005701B1" w:rsidP="005701B1">
      <w:pPr>
        <w:rPr>
          <w:sz w:val="28"/>
          <w:szCs w:val="28"/>
        </w:rPr>
      </w:pPr>
      <w:r w:rsidRPr="005701B1">
        <w:rPr>
          <w:sz w:val="28"/>
          <w:szCs w:val="28"/>
        </w:rPr>
        <w:t>Klimataktion deltog i Action week bland annat genom att medverka i den stora demonstrationen i Stockholm med ca 5 000 deltagare. Vi ledde en egen sektion med Allsång för klimatet, mycket uppskattat inslag! Medlemmar i Klimataktion har också fortsatt manifestera med Saturdays for future på Medborgarplatsen på lördagar. </w:t>
      </w:r>
    </w:p>
    <w:p w14:paraId="6D40B964" w14:textId="77777777" w:rsidR="005701B1" w:rsidRPr="005701B1" w:rsidRDefault="005701B1" w:rsidP="005701B1">
      <w:pPr>
        <w:rPr>
          <w:sz w:val="28"/>
          <w:szCs w:val="28"/>
        </w:rPr>
      </w:pPr>
    </w:p>
    <w:p w14:paraId="67153546" w14:textId="77777777" w:rsidR="005701B1" w:rsidRPr="005701B1" w:rsidRDefault="005701B1" w:rsidP="005701B1">
      <w:pPr>
        <w:rPr>
          <w:sz w:val="28"/>
          <w:szCs w:val="28"/>
        </w:rPr>
      </w:pPr>
      <w:r w:rsidRPr="005701B1">
        <w:rPr>
          <w:b/>
          <w:bCs/>
          <w:sz w:val="28"/>
          <w:szCs w:val="28"/>
        </w:rPr>
        <w:t>Panelsamtal</w:t>
      </w:r>
    </w:p>
    <w:p w14:paraId="33A9B9B0" w14:textId="77777777" w:rsidR="005701B1" w:rsidRPr="005701B1" w:rsidRDefault="005701B1" w:rsidP="005701B1">
      <w:pPr>
        <w:rPr>
          <w:sz w:val="28"/>
          <w:szCs w:val="28"/>
        </w:rPr>
      </w:pPr>
      <w:r w:rsidRPr="005701B1">
        <w:rPr>
          <w:sz w:val="28"/>
          <w:szCs w:val="28"/>
        </w:rPr>
        <w:t>Inför COP 30 hölls ett panelsamtal i samarbete med ABF Stockholm med Anders Wijkman och Nina Ekelund, där Klimataktions styrelsemedlem Pia Björstrand var moderator. </w:t>
      </w:r>
    </w:p>
    <w:p w14:paraId="11456710" w14:textId="77777777" w:rsidR="005701B1" w:rsidRPr="005701B1" w:rsidRDefault="005701B1" w:rsidP="005701B1">
      <w:pPr>
        <w:rPr>
          <w:sz w:val="28"/>
          <w:szCs w:val="28"/>
        </w:rPr>
      </w:pPr>
    </w:p>
    <w:p w14:paraId="2E8F8749" w14:textId="77777777" w:rsidR="005701B1" w:rsidRPr="005701B1" w:rsidRDefault="005701B1" w:rsidP="005701B1">
      <w:pPr>
        <w:rPr>
          <w:sz w:val="28"/>
          <w:szCs w:val="28"/>
        </w:rPr>
      </w:pPr>
      <w:r w:rsidRPr="005701B1">
        <w:rPr>
          <w:b/>
          <w:bCs/>
          <w:sz w:val="28"/>
          <w:szCs w:val="28"/>
        </w:rPr>
        <w:t>Boktips</w:t>
      </w:r>
    </w:p>
    <w:p w14:paraId="5345D761" w14:textId="40E1AFD7" w:rsidR="005701B1" w:rsidRPr="005701B1" w:rsidRDefault="005701B1" w:rsidP="005701B1">
      <w:pPr>
        <w:rPr>
          <w:sz w:val="28"/>
          <w:szCs w:val="28"/>
        </w:rPr>
      </w:pPr>
      <w:r w:rsidRPr="005701B1">
        <w:rPr>
          <w:sz w:val="28"/>
          <w:szCs w:val="28"/>
        </w:rPr>
        <w:t>Klimataktion</w:t>
      </w:r>
      <w:r w:rsidR="00DB797D">
        <w:rPr>
          <w:sz w:val="28"/>
          <w:szCs w:val="28"/>
        </w:rPr>
        <w:t xml:space="preserve">s hemsida </w:t>
      </w:r>
      <w:hyperlink r:id="rId6" w:history="1">
        <w:r w:rsidR="00DB797D" w:rsidRPr="00063935">
          <w:rPr>
            <w:rStyle w:val="Hyperlnk"/>
            <w:sz w:val="28"/>
            <w:szCs w:val="28"/>
          </w:rPr>
          <w:t>www.klimataktion.se</w:t>
        </w:r>
      </w:hyperlink>
      <w:r w:rsidR="00DB797D">
        <w:rPr>
          <w:sz w:val="28"/>
          <w:szCs w:val="28"/>
        </w:rPr>
        <w:t xml:space="preserve"> </w:t>
      </w:r>
      <w:r w:rsidRPr="005701B1">
        <w:rPr>
          <w:sz w:val="28"/>
          <w:szCs w:val="28"/>
        </w:rPr>
        <w:t xml:space="preserve"> har </w:t>
      </w:r>
      <w:r w:rsidR="00DB797D">
        <w:rPr>
          <w:sz w:val="28"/>
          <w:szCs w:val="28"/>
        </w:rPr>
        <w:t xml:space="preserve">bl a </w:t>
      </w:r>
      <w:r w:rsidRPr="005701B1">
        <w:rPr>
          <w:sz w:val="28"/>
          <w:szCs w:val="28"/>
        </w:rPr>
        <w:t xml:space="preserve">en boktipsarsida, där det finns många tips om bra klimatböcker, </w:t>
      </w:r>
      <w:hyperlink r:id="rId7" w:history="1">
        <w:r w:rsidRPr="005701B1">
          <w:rPr>
            <w:rStyle w:val="Hyperlnk"/>
            <w:sz w:val="28"/>
            <w:szCs w:val="28"/>
          </w:rPr>
          <w:t>klimataktions boktipsarsida.</w:t>
        </w:r>
      </w:hyperlink>
      <w:r w:rsidRPr="005701B1">
        <w:rPr>
          <w:sz w:val="28"/>
          <w:szCs w:val="28"/>
        </w:rPr>
        <w:t> </w:t>
      </w:r>
    </w:p>
    <w:p w14:paraId="3964989A" w14:textId="77777777" w:rsidR="005701B1" w:rsidRPr="005701B1" w:rsidRDefault="005701B1" w:rsidP="005701B1">
      <w:pPr>
        <w:rPr>
          <w:sz w:val="28"/>
          <w:szCs w:val="28"/>
        </w:rPr>
      </w:pPr>
    </w:p>
    <w:p w14:paraId="633F2927" w14:textId="77777777" w:rsidR="005701B1" w:rsidRPr="005701B1" w:rsidRDefault="005701B1" w:rsidP="005701B1">
      <w:pPr>
        <w:rPr>
          <w:sz w:val="28"/>
          <w:szCs w:val="28"/>
        </w:rPr>
      </w:pPr>
      <w:r w:rsidRPr="005701B1">
        <w:rPr>
          <w:b/>
          <w:bCs/>
          <w:sz w:val="28"/>
          <w:szCs w:val="28"/>
        </w:rPr>
        <w:t>Debattartiklar</w:t>
      </w:r>
    </w:p>
    <w:p w14:paraId="091ABBE0" w14:textId="77777777" w:rsidR="005701B1" w:rsidRPr="005701B1" w:rsidRDefault="005701B1" w:rsidP="005701B1">
      <w:pPr>
        <w:rPr>
          <w:sz w:val="28"/>
          <w:szCs w:val="28"/>
        </w:rPr>
      </w:pPr>
      <w:r w:rsidRPr="005701B1">
        <w:rPr>
          <w:sz w:val="28"/>
          <w:szCs w:val="28"/>
        </w:rPr>
        <w:t>Klimataktion har under år 2025 medverkat i en debattartikel om folkbildning som en viktig grund för omställning.</w:t>
      </w:r>
    </w:p>
    <w:p w14:paraId="61A639C5" w14:textId="77777777" w:rsidR="005701B1" w:rsidRPr="005701B1" w:rsidRDefault="005701B1" w:rsidP="005701B1">
      <w:pPr>
        <w:rPr>
          <w:sz w:val="28"/>
          <w:szCs w:val="28"/>
        </w:rPr>
      </w:pPr>
      <w:hyperlink r:id="rId8" w:history="1">
        <w:r w:rsidRPr="005701B1">
          <w:rPr>
            <w:rStyle w:val="Hyperlnk"/>
            <w:sz w:val="28"/>
            <w:szCs w:val="28"/>
          </w:rPr>
          <w:t>https://www.aktuellhallbarhet.se/opinion/debatt/stort-upprop-prioritera-folkbildningen-grunden-for-omstallning/</w:t>
        </w:r>
      </w:hyperlink>
    </w:p>
    <w:p w14:paraId="410319A7" w14:textId="77777777" w:rsidR="005701B1" w:rsidRPr="005701B1" w:rsidRDefault="005701B1" w:rsidP="005701B1">
      <w:pPr>
        <w:rPr>
          <w:sz w:val="28"/>
          <w:szCs w:val="28"/>
        </w:rPr>
      </w:pPr>
      <w:r w:rsidRPr="005701B1">
        <w:rPr>
          <w:sz w:val="28"/>
          <w:szCs w:val="28"/>
        </w:rPr>
        <w:t>Utöver det har Klimataktion publicerat ett stort antal artiklar på hemsidan. </w:t>
      </w:r>
    </w:p>
    <w:p w14:paraId="2EFBE267" w14:textId="77777777" w:rsidR="005701B1" w:rsidRPr="005701B1" w:rsidRDefault="005701B1" w:rsidP="005701B1">
      <w:pPr>
        <w:rPr>
          <w:sz w:val="28"/>
          <w:szCs w:val="28"/>
        </w:rPr>
      </w:pPr>
    </w:p>
    <w:p w14:paraId="10294EE1" w14:textId="77777777" w:rsidR="005701B1" w:rsidRPr="005701B1" w:rsidRDefault="005701B1" w:rsidP="005701B1">
      <w:pPr>
        <w:rPr>
          <w:sz w:val="28"/>
          <w:szCs w:val="28"/>
        </w:rPr>
      </w:pPr>
      <w:r w:rsidRPr="005701B1">
        <w:rPr>
          <w:b/>
          <w:bCs/>
          <w:sz w:val="28"/>
          <w:szCs w:val="28"/>
        </w:rPr>
        <w:t>Strategiarbete</w:t>
      </w:r>
    </w:p>
    <w:p w14:paraId="1BC3CFD4" w14:textId="77777777" w:rsidR="005701B1" w:rsidRPr="005701B1" w:rsidRDefault="005701B1" w:rsidP="005701B1">
      <w:pPr>
        <w:rPr>
          <w:sz w:val="28"/>
          <w:szCs w:val="28"/>
        </w:rPr>
      </w:pPr>
      <w:r w:rsidRPr="005701B1">
        <w:rPr>
          <w:sz w:val="28"/>
          <w:szCs w:val="28"/>
        </w:rPr>
        <w:lastRenderedPageBreak/>
        <w:t>Vi har fortsatt att utveckla våra strategier för att bättre nå ut och ökat vårt samarbete med lokalorganisationerna genom regelbundna möten med lokalorganisationerna. Våra lokalorganisationer är mycket aktiva. </w:t>
      </w:r>
    </w:p>
    <w:p w14:paraId="4208B36F" w14:textId="77777777" w:rsidR="005701B1" w:rsidRPr="005701B1" w:rsidRDefault="005701B1" w:rsidP="005701B1">
      <w:pPr>
        <w:rPr>
          <w:sz w:val="28"/>
          <w:szCs w:val="28"/>
        </w:rPr>
      </w:pPr>
    </w:p>
    <w:p w14:paraId="62D884BC" w14:textId="77777777" w:rsidR="005701B1" w:rsidRPr="005701B1" w:rsidRDefault="005701B1" w:rsidP="005701B1">
      <w:pPr>
        <w:rPr>
          <w:sz w:val="28"/>
          <w:szCs w:val="28"/>
        </w:rPr>
      </w:pPr>
      <w:r w:rsidRPr="005701B1">
        <w:rPr>
          <w:b/>
          <w:bCs/>
          <w:sz w:val="28"/>
          <w:szCs w:val="28"/>
        </w:rPr>
        <w:t>Samarbete med andra organisationer </w:t>
      </w:r>
    </w:p>
    <w:p w14:paraId="27691137" w14:textId="77777777" w:rsidR="005701B1" w:rsidRPr="005701B1" w:rsidRDefault="005701B1" w:rsidP="005701B1">
      <w:pPr>
        <w:rPr>
          <w:sz w:val="28"/>
          <w:szCs w:val="28"/>
        </w:rPr>
      </w:pPr>
      <w:r w:rsidRPr="005701B1">
        <w:rPr>
          <w:sz w:val="28"/>
          <w:szCs w:val="28"/>
        </w:rPr>
        <w:t>Klimataktion har under året fortsatt sitt samarbete med andra organisationer i klimatrörelsen, framför allt med sikte på valet 2026. Vi har också samarbetat med freds- och rättviseorganisationer, samt medverkat i Klimatklubbens kampanj ”Vi är 89 procent”. Bland annat har vår styrelsemedlem och tidigare talesperson Pia Björstrand medverkat i Österlens fredsfestival under sommaren 2025.  </w:t>
      </w:r>
    </w:p>
    <w:p w14:paraId="04C63A8F" w14:textId="77777777" w:rsidR="005701B1" w:rsidRPr="005701B1" w:rsidRDefault="005701B1" w:rsidP="005701B1">
      <w:pPr>
        <w:rPr>
          <w:sz w:val="28"/>
          <w:szCs w:val="28"/>
        </w:rPr>
      </w:pPr>
    </w:p>
    <w:p w14:paraId="43C12FAE" w14:textId="77777777" w:rsidR="005701B1" w:rsidRPr="005701B1" w:rsidRDefault="005701B1" w:rsidP="005701B1">
      <w:pPr>
        <w:rPr>
          <w:sz w:val="28"/>
          <w:szCs w:val="28"/>
        </w:rPr>
      </w:pPr>
      <w:r w:rsidRPr="005701B1">
        <w:rPr>
          <w:sz w:val="28"/>
          <w:szCs w:val="28"/>
        </w:rPr>
        <w:t>Stockholm den 21 februari 2026</w:t>
      </w:r>
    </w:p>
    <w:p w14:paraId="654EF4BC" w14:textId="77777777" w:rsidR="005701B1" w:rsidRPr="005701B1" w:rsidRDefault="005701B1" w:rsidP="005701B1">
      <w:pPr>
        <w:rPr>
          <w:sz w:val="28"/>
          <w:szCs w:val="28"/>
        </w:rPr>
      </w:pPr>
      <w:r w:rsidRPr="005701B1">
        <w:rPr>
          <w:sz w:val="28"/>
          <w:szCs w:val="28"/>
        </w:rPr>
        <w:br/>
      </w:r>
    </w:p>
    <w:p w14:paraId="210FB7ED" w14:textId="4683FDEB" w:rsidR="005701B1" w:rsidRPr="005701B1" w:rsidRDefault="005701B1" w:rsidP="005701B1">
      <w:pPr>
        <w:rPr>
          <w:sz w:val="28"/>
          <w:szCs w:val="28"/>
        </w:rPr>
      </w:pPr>
      <w:r w:rsidRPr="005701B1">
        <w:rPr>
          <w:sz w:val="28"/>
          <w:szCs w:val="28"/>
        </w:rPr>
        <w:t xml:space="preserve">Styrelsen genom </w:t>
      </w:r>
      <w:r w:rsidR="00DB797D">
        <w:rPr>
          <w:sz w:val="28"/>
          <w:szCs w:val="28"/>
        </w:rPr>
        <w:t>Ninna Gunnarsson</w:t>
      </w:r>
    </w:p>
    <w:p w14:paraId="2F876E38" w14:textId="6929086E" w:rsidR="00FC3A78" w:rsidRPr="00FC3A78" w:rsidRDefault="00FC3A78" w:rsidP="007E40CC">
      <w:pPr>
        <w:rPr>
          <w:sz w:val="28"/>
          <w:szCs w:val="28"/>
        </w:rPr>
      </w:pPr>
    </w:p>
    <w:sectPr w:rsidR="00FC3A78" w:rsidRPr="00FC3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636D8"/>
    <w:multiLevelType w:val="hybridMultilevel"/>
    <w:tmpl w:val="27BA86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286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2C"/>
    <w:rsid w:val="00000366"/>
    <w:rsid w:val="00047CF8"/>
    <w:rsid w:val="000A60CD"/>
    <w:rsid w:val="000A79BE"/>
    <w:rsid w:val="000C6E7C"/>
    <w:rsid w:val="001216C0"/>
    <w:rsid w:val="00156705"/>
    <w:rsid w:val="0019184C"/>
    <w:rsid w:val="001E600F"/>
    <w:rsid w:val="002B0374"/>
    <w:rsid w:val="003211A4"/>
    <w:rsid w:val="00353532"/>
    <w:rsid w:val="003E3AE7"/>
    <w:rsid w:val="003E47B7"/>
    <w:rsid w:val="00431319"/>
    <w:rsid w:val="004433E4"/>
    <w:rsid w:val="004C0390"/>
    <w:rsid w:val="004F5021"/>
    <w:rsid w:val="00501C4F"/>
    <w:rsid w:val="00505628"/>
    <w:rsid w:val="00512A45"/>
    <w:rsid w:val="00530D56"/>
    <w:rsid w:val="005701B1"/>
    <w:rsid w:val="005C47C9"/>
    <w:rsid w:val="006927B5"/>
    <w:rsid w:val="006A3782"/>
    <w:rsid w:val="007314FC"/>
    <w:rsid w:val="0075044E"/>
    <w:rsid w:val="007E40CC"/>
    <w:rsid w:val="00853A65"/>
    <w:rsid w:val="00873747"/>
    <w:rsid w:val="00917BEE"/>
    <w:rsid w:val="00924BD1"/>
    <w:rsid w:val="009321BA"/>
    <w:rsid w:val="00951A1E"/>
    <w:rsid w:val="0095799F"/>
    <w:rsid w:val="009F65C5"/>
    <w:rsid w:val="00A211F6"/>
    <w:rsid w:val="00A23AA3"/>
    <w:rsid w:val="00A607A5"/>
    <w:rsid w:val="00A7132C"/>
    <w:rsid w:val="00B200AF"/>
    <w:rsid w:val="00B30C70"/>
    <w:rsid w:val="00B644CF"/>
    <w:rsid w:val="00BC1D37"/>
    <w:rsid w:val="00BD57E6"/>
    <w:rsid w:val="00CA5A99"/>
    <w:rsid w:val="00CF3B60"/>
    <w:rsid w:val="00D06704"/>
    <w:rsid w:val="00D268FF"/>
    <w:rsid w:val="00D35B0D"/>
    <w:rsid w:val="00DA42BF"/>
    <w:rsid w:val="00DB797D"/>
    <w:rsid w:val="00DD234A"/>
    <w:rsid w:val="00DE681F"/>
    <w:rsid w:val="00E4642C"/>
    <w:rsid w:val="00EE021A"/>
    <w:rsid w:val="00F13EC6"/>
    <w:rsid w:val="00F4198D"/>
    <w:rsid w:val="00FA762A"/>
    <w:rsid w:val="00FB7816"/>
    <w:rsid w:val="00FC3A78"/>
    <w:rsid w:val="00FE7CB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DA33"/>
  <w15:chartTrackingRefBased/>
  <w15:docId w15:val="{6984F824-3928-A849-9668-401DD982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7132C"/>
    <w:pPr>
      <w:ind w:left="720"/>
      <w:contextualSpacing/>
    </w:pPr>
  </w:style>
  <w:style w:type="character" w:styleId="Hyperlnk">
    <w:name w:val="Hyperlink"/>
    <w:basedOn w:val="Standardstycketeckensnitt"/>
    <w:uiPriority w:val="99"/>
    <w:unhideWhenUsed/>
    <w:rsid w:val="005701B1"/>
    <w:rPr>
      <w:color w:val="0563C1" w:themeColor="hyperlink"/>
      <w:u w:val="single"/>
    </w:rPr>
  </w:style>
  <w:style w:type="character" w:styleId="Olstomnmnande">
    <w:name w:val="Unresolved Mention"/>
    <w:basedOn w:val="Standardstycketeckensnitt"/>
    <w:uiPriority w:val="99"/>
    <w:semiHidden/>
    <w:unhideWhenUsed/>
    <w:rsid w:val="00570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tuellhallbarhet.se/opinion/debatt/stort-upprop-prioritera-folkbildningen-grunden-for-omstallning/" TargetMode="External"/><Relationship Id="rId3" Type="http://schemas.openxmlformats.org/officeDocument/2006/relationships/settings" Target="settings.xml"/><Relationship Id="rId7" Type="http://schemas.openxmlformats.org/officeDocument/2006/relationships/hyperlink" Target="https://klimataktion.se/utbildning/klimataktions-bok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imataktion.se" TargetMode="External"/><Relationship Id="rId5" Type="http://schemas.openxmlformats.org/officeDocument/2006/relationships/hyperlink" Target="https://klimatriksdagen.se/wp-content/uploads/2025/04/KLIMATRIKSDAG-2025-slutsatser-till-Hemsidan.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749</Words>
  <Characters>3972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Brita Järnefors</dc:creator>
  <cp:keywords/>
  <dc:description/>
  <cp:lastModifiedBy>eva berlin</cp:lastModifiedBy>
  <cp:revision>2</cp:revision>
  <dcterms:created xsi:type="dcterms:W3CDTF">2026-02-21T15:15:00Z</dcterms:created>
  <dcterms:modified xsi:type="dcterms:W3CDTF">2026-02-21T15:15:00Z</dcterms:modified>
</cp:coreProperties>
</file>